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еленые-облигации-правительства-москвы"/>
    <w:p>
      <w:pPr>
        <w:pStyle w:val="Heading3"/>
      </w:pPr>
      <w:r>
        <w:t xml:space="preserve">Зеленые облигации Правительства Москвы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http://incocentre.mos.ru/presscenter/news/detail/11645170.html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164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164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2023-10-12T03:57:14Z</dcterms:created>
  <dcterms:modified xsi:type="dcterms:W3CDTF">2023-10-12T03:57:14Z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